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022F05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Učiteľ/ka odborných elektrotechnických predmetov – silnoprúdová technika</w:t>
      </w:r>
    </w:p>
    <w:p w:rsidR="00022F05" w:rsidRDefault="00022F05" w:rsidP="00022F05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Učiteľ/ka odborných elektrotechnických predmetov – </w:t>
      </w:r>
      <w:r>
        <w:rPr>
          <w:b/>
          <w:sz w:val="22"/>
          <w:szCs w:val="22"/>
        </w:rPr>
        <w:t>slaboprúdová</w:t>
      </w:r>
      <w:r>
        <w:rPr>
          <w:b/>
          <w:sz w:val="22"/>
          <w:szCs w:val="22"/>
        </w:rPr>
        <w:t xml:space="preserve"> technika</w:t>
      </w:r>
      <w:r>
        <w:rPr>
          <w:b/>
          <w:sz w:val="22"/>
          <w:szCs w:val="22"/>
        </w:rPr>
        <w:t>, oznamovacia a zabezpečovacia technika</w:t>
      </w:r>
    </w:p>
    <w:p w:rsidR="00022F05" w:rsidRDefault="00022F05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Majster/ka odbornej výchovy – oznamovacia a zabezpečovacia technika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022F05">
        <w:rPr>
          <w:sz w:val="22"/>
          <w:szCs w:val="22"/>
          <w:u w:val="single"/>
        </w:rPr>
        <w:t>30</w:t>
      </w:r>
      <w:r w:rsidR="00583A79">
        <w:rPr>
          <w:sz w:val="22"/>
          <w:szCs w:val="22"/>
          <w:u w:val="single"/>
        </w:rPr>
        <w:t>.06.2024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022F05">
        <w:rPr>
          <w:sz w:val="22"/>
          <w:szCs w:val="22"/>
        </w:rPr>
        <w:t>29.05.2024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2F" w:rsidRDefault="00011D2F">
      <w:r>
        <w:separator/>
      </w:r>
    </w:p>
  </w:endnote>
  <w:endnote w:type="continuationSeparator" w:id="0">
    <w:p w:rsidR="00011D2F" w:rsidRDefault="0001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011D2F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2F" w:rsidRDefault="00011D2F">
      <w:r>
        <w:separator/>
      </w:r>
    </w:p>
  </w:footnote>
  <w:footnote w:type="continuationSeparator" w:id="0">
    <w:p w:rsidR="00011D2F" w:rsidRDefault="0001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1D2F"/>
    <w:rsid w:val="00013995"/>
    <w:rsid w:val="00022F0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2E363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1978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2024-05-29T12:01:00Z</dcterms:created>
  <dcterms:modified xsi:type="dcterms:W3CDTF">2024-05-29T12:01:00Z</dcterms:modified>
</cp:coreProperties>
</file>